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266" w:rsidRPr="008650EB" w:rsidRDefault="008650EB" w:rsidP="006D4329">
      <w:pPr>
        <w:rPr>
          <w:b/>
        </w:rPr>
      </w:pPr>
      <w:bookmarkStart w:id="0" w:name="_GoBack"/>
      <w:bookmarkEnd w:id="0"/>
      <w:proofErr w:type="spellStart"/>
      <w:r w:rsidRPr="008650EB">
        <w:rPr>
          <w:b/>
        </w:rPr>
        <w:t>Listado</w:t>
      </w:r>
      <w:proofErr w:type="spellEnd"/>
      <w:r w:rsidRPr="008650EB">
        <w:rPr>
          <w:b/>
        </w:rPr>
        <w:t xml:space="preserve"> de </w:t>
      </w:r>
      <w:proofErr w:type="spellStart"/>
      <w:r w:rsidRPr="008650EB">
        <w:rPr>
          <w:b/>
        </w:rPr>
        <w:t>inversiones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06"/>
        <w:gridCol w:w="2106"/>
        <w:gridCol w:w="2106"/>
        <w:gridCol w:w="2106"/>
        <w:gridCol w:w="2106"/>
      </w:tblGrid>
      <w:tr w:rsidR="00870266">
        <w:trPr>
          <w:jc w:val="center"/>
        </w:trPr>
        <w:tc>
          <w:tcPr>
            <w:tcW w:w="2108" w:type="dxa"/>
            <w:shd w:val="clear" w:color="auto" w:fill="1F5D7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N</w:t>
            </w:r>
            <w:r>
              <w:rPr>
                <w:b/>
                <w:color w:val="FFFFFF"/>
                <w:sz w:val="16"/>
              </w:rPr>
              <w:t>º</w:t>
            </w:r>
          </w:p>
        </w:tc>
        <w:tc>
          <w:tcPr>
            <w:tcW w:w="2108" w:type="dxa"/>
            <w:shd w:val="clear" w:color="auto" w:fill="1F5D7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Área</w:t>
            </w:r>
          </w:p>
        </w:tc>
        <w:tc>
          <w:tcPr>
            <w:tcW w:w="2108" w:type="dxa"/>
            <w:shd w:val="clear" w:color="auto" w:fill="1F5D7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Partida</w:t>
            </w:r>
          </w:p>
        </w:tc>
        <w:tc>
          <w:tcPr>
            <w:tcW w:w="2108" w:type="dxa"/>
            <w:shd w:val="clear" w:color="auto" w:fill="1F5D7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Intervención</w:t>
            </w:r>
          </w:p>
        </w:tc>
        <w:tc>
          <w:tcPr>
            <w:tcW w:w="2108" w:type="dxa"/>
            <w:shd w:val="clear" w:color="auto" w:fill="1F5D7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Seguridad, emergencias y Policía</w:t>
            </w:r>
            <w:r>
              <w:rPr>
                <w:sz w:val="14"/>
              </w:rPr>
              <w:t xml:space="preserve"> Local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13601/63402/30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Camión de bomberos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1.000.000,00 €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Agua, saneamiento y abastecimiento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16001/61900/30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Colector Tejadilla. Liquidación de obra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816.000,00 €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Urbanismo, desarrollo territorial y movilidad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15101/75000/30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Programa Territorial de Foment</w:t>
            </w:r>
            <w:r>
              <w:rPr>
                <w:sz w:val="14"/>
              </w:rPr>
              <w:t>o Segovia 2025-2030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800.000,00 €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Cultura, patrimonio y equipamientos culturales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43201/62201/30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Centro de interpretación del Acueducto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664.939,96 €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5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Medio ambiente, biodiversidad, energía y alumbrado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17101/61900/30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 xml:space="preserve">Espacios de oportunidad. Acueductos </w:t>
            </w:r>
            <w:r>
              <w:rPr>
                <w:sz w:val="14"/>
              </w:rPr>
              <w:t>de Biodiversidad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632.000,00 €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6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Urbanismo, desarrollo territorial y movilidad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15321/61908/30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Renovación de vías públicas y barrios incorporados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600.000,00 €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7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Agua, saneamiento y abastecimiento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16101/61901/30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 xml:space="preserve">Renovación abastecimiento de agua para </w:t>
            </w:r>
            <w:r>
              <w:rPr>
                <w:sz w:val="14"/>
              </w:rPr>
              <w:t>sustitución de redes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600.000,00 €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8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Educación: colegios públicos y sala de estudios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32301/63200/30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Mantenimiento y mejora de colegios públicos 2026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522.000,00 €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9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Urbanismo, desarrollo territorial y movilidad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15321/61962/30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Calle La Plata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480.000,00 €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34201/63205/30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Renovación y mejora iluminación Estadio La Albuera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363.000,00 €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Medio ambiente, biodiversidad, energía y alumbrado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16501/61905/30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Alumbrado plazas Nueva Segovia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300.000,00 €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Urbanismo, desarrollo territorial y movilidad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15321/61960/30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Plan de asfaltado 2026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291.924,83 €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Agua, saneamiento y abastecimiento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16101/61911/30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Abastecimiento plazas Nueva Segovia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228.000,00 €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Cultura, patrimonio y equipamientos culturales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33300/62900/30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Equipamiento básico Teatro Cervantes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209.100,00 €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Transporte urbano sostenible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44111/60900/30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Electrificación cocheras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200.000,00 €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Cultura, patrimonio y equipamientos culturales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33301/63201/30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Terminación Escuela Municipal de Artes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170.973,00 €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17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 xml:space="preserve">Cultura, patrimonio y </w:t>
            </w:r>
            <w:r>
              <w:rPr>
                <w:sz w:val="14"/>
              </w:rPr>
              <w:t>equipamientos culturales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33601/60902/30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Entorno de la Vera Cruz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162.130,19 €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34201/60901/30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Pista deportiva Fuentemilanos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155.000,00 €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19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Agua, saneamiento y abastecimiento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16001/61905/30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Renovación y sustitución de redes de saneamiento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150.000,00 €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Servicios sociales y cementerio municipal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16401/62201/30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Nichos cementerio municipal 2026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135.000,00 €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21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Seguridad, emergencias y Policía Local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13201/63400/30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Vehículos para Policía Local 2026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120.000,00 €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22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 xml:space="preserve">Turismo, accesibilidad </w:t>
            </w:r>
            <w:r>
              <w:rPr>
                <w:sz w:val="14"/>
              </w:rPr>
              <w:t>turística y aseos públicos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43201/62303/30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Adquisición de aseos autolimpiables 2026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120.000,00 €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23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Otros edificios y equipamientos municipales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93302/63219/30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CISS Jesús Mazariegos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104.000,00 €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24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Urbanismo, desarrollo territorial y movilidad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15321/61963/30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Vial interpolígonos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100.000,00 €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25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34201/62202/30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Ejecución módulo cubierto de atletismo de Segovia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100.000,00 €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26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34201/63304/30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Reposición maquinaria gimnasios municipales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94.000,00 €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27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 xml:space="preserve">Informática y administración </w:t>
            </w:r>
            <w:r>
              <w:rPr>
                <w:sz w:val="14"/>
              </w:rPr>
              <w:t>electrónica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92004/63600/30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Renovación de equipos informáticos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75.504,00 €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28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Medio ambiente, biodiversidad, energía y alumbrado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42502/62900/30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Comunidad energética / instalación fotovoltaica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72.600,00 €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29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Seguridad, emergencias y Policía Local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13201/62901/30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Señalización inteligente en pasos de peatones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60.000,00 €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Urbanismo, desarrollo territorial y movilidad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15321/61961/30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Rotonda Coronel Rexach con Padre Claret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50.000,00 €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31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Servicios sociales y cementerio municipal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16401/60900/30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Jardín de los recuerdos y otras mejoras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50.000,00 €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32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34201/61901/30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Renovación y mejora pista deportiva Hontoria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50.000,00 €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33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34201/63206/30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Ejecución de visera de campo anexo y gradas Mariano Chocolate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50.000,00 €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 xml:space="preserve">Medio </w:t>
            </w:r>
            <w:r>
              <w:rPr>
                <w:sz w:val="14"/>
              </w:rPr>
              <w:t>ambiente, biodiversidad, energía y alumbrado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17101/60901/30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Renovación zona de juegos Parque del Santo Ángel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48.248,17 €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35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34201/61903/30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Pista multideporte barrio San Lorenzo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48.000,00 €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34201/63207/30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 xml:space="preserve">Renovación y reposición </w:t>
            </w:r>
            <w:r>
              <w:rPr>
                <w:sz w:val="14"/>
              </w:rPr>
              <w:t>eléctrica campo Mariano Chocolate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48.000,00 €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37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34201/63209/30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Demolición y adecuación escalera caracol Pabellón Pedro Delgado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48.000,00 €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38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34201/62203/30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Campo de fútbol 7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40.000,00 €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39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34201/63201/30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 xml:space="preserve">Renovación césped </w:t>
            </w:r>
            <w:r>
              <w:rPr>
                <w:sz w:val="14"/>
              </w:rPr>
              <w:t>Ciudad Deportiva Albuera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40.000,00 €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Turismo, accesibilidad turística y aseos públicos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43201/62900/30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Maquetas de monumentos para invidentes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30.000,00 €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lastRenderedPageBreak/>
              <w:t>41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34201/63203/30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 xml:space="preserve">Adecuación zona de salto/lanzamiento e instalación de jaula pista </w:t>
            </w:r>
            <w:r>
              <w:rPr>
                <w:sz w:val="14"/>
              </w:rPr>
              <w:t>Antonio Prieto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30.000,00 €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42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Informática y administración electrónica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92004/64100/30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Adquisición de aplicaciones informáticas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25.396,00 €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43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34201/61902/30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 xml:space="preserve">Legalización y mejora instalación eléctrica pista deportes autóctonos "Orgullo </w:t>
            </w:r>
            <w:r>
              <w:rPr>
                <w:sz w:val="14"/>
              </w:rPr>
              <w:t>Segoviano"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25.000,00 €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44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Turismo, accesibilidad turística y aseos públicos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43201/62302/00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Aseo autolimpiable Plaza Oriental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20.000,00 €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45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34201/63208/30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Reparación vial acceso complejo Ciudad Deportiva Albuera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18.000,00 €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46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34201/63900/30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Reposición tapices gimnasia rítmica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18.000,00 €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47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34201/63303/30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Reposición videomarcador Pabellón Pedro Delgado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18.000,00 €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48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Deportes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34201/63210/30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Cerramiento cristalería grada tribuna Estadio Albuera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18.000,00 €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49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Seguridad, emergencias y Policía Local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13201/62901/30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Chalecos de protección balística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15.000,00 €</w:t>
            </w:r>
          </w:p>
        </w:tc>
      </w:tr>
      <w:tr w:rsidR="00870266">
        <w:trPr>
          <w:jc w:val="center"/>
        </w:trPr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50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Urbanismo, desarrollo territorial y movilidad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15321/62900/30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Espacio conmemorativo víctimas del terrorismo</w:t>
            </w:r>
          </w:p>
        </w:tc>
        <w:tc>
          <w:tcPr>
            <w:tcW w:w="2108" w:type="dxa"/>
            <w:shd w:val="clear" w:color="auto" w:fill="F2F4F5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15.000,00 €</w:t>
            </w:r>
          </w:p>
        </w:tc>
      </w:tr>
      <w:tr w:rsidR="00870266">
        <w:trPr>
          <w:jc w:val="center"/>
        </w:trPr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51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Servicios sociales y cementeri</w:t>
            </w:r>
            <w:r>
              <w:rPr>
                <w:sz w:val="14"/>
              </w:rPr>
              <w:t>o municipal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16401/62300/30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sz w:val="14"/>
              </w:rPr>
              <w:t>Maquinaria, instalaciones y utillaje</w:t>
            </w:r>
          </w:p>
        </w:tc>
        <w:tc>
          <w:tcPr>
            <w:tcW w:w="2108" w:type="dxa"/>
          </w:tcPr>
          <w:p w:rsidR="00870266" w:rsidRDefault="008650EB">
            <w:pPr>
              <w:rPr>
                <w:rFonts w:hint="eastAsia"/>
              </w:rPr>
            </w:pPr>
            <w:r>
              <w:rPr>
                <w:b/>
                <w:color w:val="163A4A"/>
                <w:sz w:val="14"/>
              </w:rPr>
              <w:t>14.100,00 €</w:t>
            </w:r>
          </w:p>
        </w:tc>
      </w:tr>
    </w:tbl>
    <w:p w:rsidR="00870266" w:rsidRDefault="00870266">
      <w:pPr>
        <w:rPr>
          <w:rFonts w:hint="eastAsia"/>
        </w:rPr>
      </w:pPr>
    </w:p>
    <w:sectPr w:rsidR="00870266" w:rsidSect="00034616">
      <w:headerReference w:type="default" r:id="rId8"/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650E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00000" w:rsidRDefault="008650E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266" w:rsidRDefault="008650EB">
    <w:pPr>
      <w:pStyle w:val="Piedepgina"/>
      <w:jc w:val="center"/>
      <w:rPr>
        <w:rFonts w:hint="eastAsia"/>
      </w:rPr>
    </w:pPr>
    <w:r>
      <w:rPr>
        <w:color w:val="666666"/>
        <w:sz w:val="14"/>
      </w:rPr>
      <w:t xml:space="preserve">Documento de trabajo elaborado a partir de los informes </w:t>
    </w:r>
    <w:r>
      <w:rPr>
        <w:color w:val="666666"/>
        <w:sz w:val="14"/>
      </w:rPr>
      <w:t>técnicos del expediente 53/2026/P20001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650E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000000" w:rsidRDefault="008650E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266" w:rsidRDefault="008650EB">
    <w:pPr>
      <w:pStyle w:val="Encabezado"/>
      <w:jc w:val="right"/>
      <w:rPr>
        <w:rFonts w:hint="eastAsia"/>
      </w:rPr>
    </w:pPr>
    <w:r>
      <w:rPr>
        <w:color w:val="1F5D7A"/>
        <w:sz w:val="16"/>
      </w:rPr>
      <w:t xml:space="preserve">Ayuntamiento de Segovia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D4329"/>
    <w:rsid w:val="008650EB"/>
    <w:rsid w:val="0087026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52C725"/>
  <w14:defaultImageDpi w14:val="300"/>
  <w15:docId w15:val="{11B6EE92-F830-43D9-9EAC-28D88869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5D7A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3A4A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3A4A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F5D7A"/>
      <w:spacing w:val="5"/>
      <w:kern w:val="28"/>
      <w:sz w:val="4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Aptos" w:hAnsi="Aptos"/>
      <w:sz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329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4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FF5382-3617-4EF1-83DC-735FFEB1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4612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carolina.uñon</cp:lastModifiedBy>
  <cp:revision>2</cp:revision>
  <cp:lastPrinted>2026-06-09T09:23:00Z</cp:lastPrinted>
  <dcterms:created xsi:type="dcterms:W3CDTF">2026-06-09T09:43:00Z</dcterms:created>
  <dcterms:modified xsi:type="dcterms:W3CDTF">2026-06-09T09:43:00Z</dcterms:modified>
  <cp:category/>
</cp:coreProperties>
</file>